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4E" w:rsidRPr="009A0666" w:rsidRDefault="001840BB" w:rsidP="00652271">
      <w:pPr>
        <w:pStyle w:val="aa"/>
        <w:ind w:firstLine="709"/>
        <w:jc w:val="center"/>
        <w:rPr>
          <w:b/>
          <w:szCs w:val="26"/>
          <w:lang w:eastAsia="en-US"/>
        </w:rPr>
      </w:pPr>
      <w:r w:rsidRPr="00652271">
        <w:rPr>
          <w:b/>
          <w:szCs w:val="26"/>
          <w:lang w:eastAsia="en-US"/>
        </w:rPr>
        <w:t xml:space="preserve">Гражданин Республики Узбекистан, </w:t>
      </w:r>
      <w:r w:rsidRPr="00652271">
        <w:rPr>
          <w:b/>
          <w:szCs w:val="26"/>
          <w:u w:val="single"/>
          <w:lang w:eastAsia="en-US"/>
        </w:rPr>
        <w:t>постоянно прописанный в Республике Узбекистан</w:t>
      </w:r>
      <w:r w:rsidRPr="00652271">
        <w:rPr>
          <w:b/>
          <w:szCs w:val="26"/>
          <w:lang w:eastAsia="en-US"/>
        </w:rPr>
        <w:t xml:space="preserve">, временно пребывающий за рубежом легально и принявший решение остаться </w:t>
      </w:r>
      <w:r w:rsidRPr="00652271">
        <w:rPr>
          <w:b/>
          <w:szCs w:val="26"/>
          <w:u w:val="single"/>
          <w:lang w:eastAsia="en-US"/>
        </w:rPr>
        <w:t>на постоянное местожительство в иностранном государстве</w:t>
      </w:r>
      <w:r w:rsidRPr="00652271">
        <w:rPr>
          <w:b/>
          <w:szCs w:val="26"/>
          <w:lang w:eastAsia="en-US"/>
        </w:rPr>
        <w:t>, должен обратиться в соответствующее консульское учреждение со следующими документами:</w:t>
      </w:r>
    </w:p>
    <w:p w:rsidR="001840BB" w:rsidRPr="009A0666" w:rsidRDefault="001840BB" w:rsidP="001840BB">
      <w:pPr>
        <w:pStyle w:val="aa"/>
        <w:ind w:firstLine="709"/>
        <w:jc w:val="both"/>
        <w:rPr>
          <w:szCs w:val="26"/>
          <w:lang w:eastAsia="en-US"/>
        </w:rPr>
      </w:pPr>
    </w:p>
    <w:p w:rsidR="001840BB" w:rsidRPr="00652271" w:rsidRDefault="001840BB" w:rsidP="001840BB">
      <w:pPr>
        <w:pStyle w:val="aa"/>
        <w:ind w:firstLine="709"/>
        <w:jc w:val="both"/>
        <w:rPr>
          <w:noProof/>
          <w:szCs w:val="26"/>
        </w:rPr>
      </w:pPr>
      <w:r w:rsidRPr="00652271">
        <w:rPr>
          <w:noProof/>
          <w:szCs w:val="26"/>
        </w:rPr>
        <w:t xml:space="preserve">1. Приём документов осуществляется по обязательному соответствующему листу постановки на электронную очередь по </w:t>
      </w:r>
      <w:hyperlink r:id="rId6" w:history="1">
        <w:r w:rsidRPr="00652271">
          <w:rPr>
            <w:rStyle w:val="a9"/>
            <w:noProof/>
            <w:szCs w:val="26"/>
          </w:rPr>
          <w:t>ссылке</w:t>
        </w:r>
      </w:hyperlink>
      <w:r w:rsidRPr="00652271">
        <w:rPr>
          <w:noProof/>
          <w:szCs w:val="26"/>
        </w:rPr>
        <w:t xml:space="preserve"> (</w:t>
      </w:r>
      <w:hyperlink r:id="rId7" w:history="1">
        <w:r w:rsidRPr="00652271">
          <w:rPr>
            <w:rStyle w:val="a9"/>
            <w:szCs w:val="26"/>
          </w:rPr>
          <w:t>http://e-navbat.mfa.uz/</w:t>
        </w:r>
      </w:hyperlink>
      <w:r w:rsidRPr="00652271">
        <w:rPr>
          <w:noProof/>
          <w:szCs w:val="26"/>
        </w:rPr>
        <w:t>);</w:t>
      </w:r>
    </w:p>
    <w:p w:rsidR="001840BB" w:rsidRPr="00652271" w:rsidRDefault="001840BB" w:rsidP="001840BB">
      <w:pPr>
        <w:pStyle w:val="aa"/>
        <w:ind w:firstLine="709"/>
        <w:jc w:val="both"/>
        <w:rPr>
          <w:szCs w:val="26"/>
          <w:lang w:eastAsia="en-US"/>
        </w:rPr>
      </w:pPr>
      <w:r w:rsidRPr="00652271">
        <w:rPr>
          <w:noProof/>
          <w:szCs w:val="26"/>
        </w:rPr>
        <w:t xml:space="preserve">2. Заявление-анкета по форме, которая доступна по этой </w:t>
      </w:r>
      <w:hyperlink r:id="rId8" w:history="1">
        <w:r w:rsidRPr="00652271">
          <w:rPr>
            <w:rStyle w:val="a9"/>
            <w:noProof/>
            <w:szCs w:val="26"/>
          </w:rPr>
          <w:t>ссылке</w:t>
        </w:r>
      </w:hyperlink>
      <w:r w:rsidRPr="00652271">
        <w:rPr>
          <w:noProof/>
          <w:szCs w:val="26"/>
        </w:rPr>
        <w:t xml:space="preserve"> (</w:t>
      </w:r>
      <w:hyperlink r:id="rId9" w:history="1">
        <w:r w:rsidRPr="00652271">
          <w:rPr>
            <w:rStyle w:val="a9"/>
            <w:szCs w:val="26"/>
          </w:rPr>
          <w:t>https://uzconsulate-aktau.kz/</w:t>
        </w:r>
      </w:hyperlink>
      <w:r w:rsidRPr="00652271">
        <w:rPr>
          <w:noProof/>
          <w:szCs w:val="26"/>
        </w:rPr>
        <w:t xml:space="preserve">), с порядком заполнения и образцом правильно заполненой анкеты можно ознакомиться по этой </w:t>
      </w:r>
      <w:hyperlink r:id="rId10" w:history="1">
        <w:r w:rsidRPr="00652271">
          <w:rPr>
            <w:rStyle w:val="a9"/>
            <w:noProof/>
            <w:szCs w:val="26"/>
          </w:rPr>
          <w:t>ссылке</w:t>
        </w:r>
      </w:hyperlink>
      <w:r w:rsidRPr="00652271">
        <w:rPr>
          <w:noProof/>
          <w:szCs w:val="26"/>
        </w:rPr>
        <w:t>, рекомендуется заполнять анкету строго по образцу;</w:t>
      </w:r>
    </w:p>
    <w:p w:rsidR="001840BB" w:rsidRPr="00652271" w:rsidRDefault="001840BB" w:rsidP="001840BB">
      <w:pPr>
        <w:pStyle w:val="aa"/>
        <w:ind w:firstLine="709"/>
        <w:jc w:val="both"/>
        <w:rPr>
          <w:szCs w:val="26"/>
          <w:lang w:eastAsia="en-US"/>
        </w:rPr>
      </w:pPr>
      <w:r w:rsidRPr="00652271">
        <w:rPr>
          <w:szCs w:val="26"/>
          <w:lang w:eastAsia="en-US"/>
        </w:rPr>
        <w:t>3. Фотографии 2 шт. размером 35x45 мм;</w:t>
      </w:r>
    </w:p>
    <w:p w:rsidR="001840BB" w:rsidRPr="00652271" w:rsidRDefault="001840BB" w:rsidP="001840BB">
      <w:pPr>
        <w:pStyle w:val="aa"/>
        <w:ind w:firstLine="709"/>
        <w:jc w:val="both"/>
        <w:rPr>
          <w:szCs w:val="26"/>
          <w:lang w:eastAsia="en-US"/>
        </w:rPr>
      </w:pPr>
      <w:r w:rsidRPr="00652271">
        <w:rPr>
          <w:szCs w:val="26"/>
          <w:lang w:eastAsia="en-US"/>
        </w:rPr>
        <w:t xml:space="preserve">4. Копия и оригинал </w:t>
      </w:r>
      <w:proofErr w:type="spellStart"/>
      <w:r w:rsidRPr="00652271">
        <w:rPr>
          <w:szCs w:val="26"/>
          <w:lang w:eastAsia="en-US"/>
        </w:rPr>
        <w:t>небиометрического</w:t>
      </w:r>
      <w:proofErr w:type="spellEnd"/>
      <w:r w:rsidRPr="00652271">
        <w:rPr>
          <w:szCs w:val="26"/>
          <w:lang w:eastAsia="en-US"/>
        </w:rPr>
        <w:t xml:space="preserve"> паспорта, биометрического паспорта или биометрического паспорта для выезда за границу для сверки (</w:t>
      </w:r>
      <w:r w:rsidRPr="00652271">
        <w:rPr>
          <w:rFonts w:eastAsia="MS Mincho"/>
          <w:noProof/>
          <w:szCs w:val="26"/>
        </w:rPr>
        <w:t>оригиналы возвращаются заявителю</w:t>
      </w:r>
      <w:r w:rsidRPr="00652271">
        <w:rPr>
          <w:szCs w:val="26"/>
          <w:lang w:eastAsia="en-US"/>
        </w:rPr>
        <w:t>);</w:t>
      </w:r>
    </w:p>
    <w:p w:rsidR="001840BB" w:rsidRPr="00652271" w:rsidRDefault="001840BB" w:rsidP="001840BB">
      <w:pPr>
        <w:pStyle w:val="aa"/>
        <w:ind w:firstLine="709"/>
        <w:jc w:val="both"/>
        <w:rPr>
          <w:szCs w:val="26"/>
          <w:lang w:eastAsia="en-US"/>
        </w:rPr>
      </w:pPr>
      <w:r w:rsidRPr="00652271">
        <w:rPr>
          <w:szCs w:val="26"/>
          <w:lang w:eastAsia="en-US"/>
        </w:rPr>
        <w:t>5. Оригинал и копия свидетельства о рождении для сверки (</w:t>
      </w:r>
      <w:r w:rsidRPr="00652271">
        <w:rPr>
          <w:rFonts w:eastAsia="MS Mincho"/>
          <w:noProof/>
          <w:szCs w:val="26"/>
        </w:rPr>
        <w:t>оригиналы возвращаются заявителю</w:t>
      </w:r>
      <w:r w:rsidRPr="00652271">
        <w:rPr>
          <w:szCs w:val="26"/>
          <w:lang w:eastAsia="en-US"/>
        </w:rPr>
        <w:t>);</w:t>
      </w:r>
    </w:p>
    <w:p w:rsidR="001840BB" w:rsidRPr="00652271" w:rsidRDefault="001840BB" w:rsidP="001840BB">
      <w:pPr>
        <w:pStyle w:val="aa"/>
        <w:ind w:firstLine="709"/>
        <w:jc w:val="both"/>
        <w:rPr>
          <w:szCs w:val="26"/>
          <w:lang w:eastAsia="en-US"/>
        </w:rPr>
      </w:pPr>
      <w:r w:rsidRPr="00652271">
        <w:rPr>
          <w:szCs w:val="26"/>
          <w:lang w:eastAsia="en-US"/>
        </w:rPr>
        <w:t>6. Оригинал и копия военного или приписного удостоверения либо справка отдела по делам обороны установленного образца – для военнообязанных;</w:t>
      </w:r>
    </w:p>
    <w:p w:rsidR="001840BB" w:rsidRPr="00652271" w:rsidRDefault="001840BB" w:rsidP="001840BB">
      <w:pPr>
        <w:pStyle w:val="aa"/>
        <w:ind w:firstLine="709"/>
        <w:jc w:val="both"/>
        <w:rPr>
          <w:szCs w:val="26"/>
          <w:lang w:eastAsia="en-US"/>
        </w:rPr>
      </w:pPr>
      <w:r w:rsidRPr="00652271">
        <w:rPr>
          <w:szCs w:val="26"/>
          <w:lang w:eastAsia="en-US"/>
        </w:rPr>
        <w:t>7. Нотариально удостоверенное согласие родителей и супруга (кроме случаев совместного выезда), постоянно проживающих на территории Республики Узбекистан, а также постоянно проживающих в Республике Узбекистан бывших супругов, если от совместного брака имеются дети;</w:t>
      </w:r>
    </w:p>
    <w:p w:rsidR="001840BB" w:rsidRDefault="001840BB" w:rsidP="001840BB">
      <w:pPr>
        <w:pStyle w:val="aa"/>
        <w:ind w:firstLine="709"/>
        <w:jc w:val="both"/>
        <w:rPr>
          <w:noProof/>
          <w:szCs w:val="26"/>
          <w:lang w:val="en-US"/>
        </w:rPr>
      </w:pPr>
      <w:r w:rsidRPr="00652271">
        <w:rPr>
          <w:szCs w:val="26"/>
          <w:lang w:eastAsia="en-US"/>
        </w:rPr>
        <w:t xml:space="preserve">8. </w:t>
      </w:r>
      <w:proofErr w:type="gramStart"/>
      <w:r w:rsidRPr="00652271">
        <w:rPr>
          <w:szCs w:val="26"/>
          <w:lang w:eastAsia="en-US"/>
        </w:rPr>
        <w:t xml:space="preserve">Квитанция об уплате консульского сбора и сбора в счет возмещения фактических расходов, </w:t>
      </w:r>
      <w:r w:rsidR="00652271" w:rsidRPr="00652271">
        <w:rPr>
          <w:szCs w:val="26"/>
          <w:lang w:eastAsia="en-US"/>
        </w:rPr>
        <w:t>сумма консульского сбора за</w:t>
      </w:r>
      <w:r w:rsidR="00652271" w:rsidRPr="00652271">
        <w:rPr>
          <w:rFonts w:eastAsia="MS Mincho"/>
          <w:noProof/>
          <w:szCs w:val="26"/>
          <w:lang w:val="uz-Cyrl-UZ"/>
        </w:rPr>
        <w:t xml:space="preserve"> оформление документов на оставление на постоянное место жительства за рубежом</w:t>
      </w:r>
      <w:r w:rsidR="00652271" w:rsidRPr="00652271">
        <w:rPr>
          <w:noProof/>
          <w:szCs w:val="26"/>
          <w:lang w:val="uz-Cyrl-UZ"/>
        </w:rPr>
        <w:t xml:space="preserve"> </w:t>
      </w:r>
      <w:r w:rsidR="00652271" w:rsidRPr="00652271">
        <w:rPr>
          <w:noProof/>
          <w:szCs w:val="26"/>
        </w:rPr>
        <w:t xml:space="preserve">составляет в размере </w:t>
      </w:r>
      <w:r w:rsidR="00652271" w:rsidRPr="00652271">
        <w:rPr>
          <w:b/>
          <w:noProof/>
          <w:szCs w:val="26"/>
        </w:rPr>
        <w:t>10 долларов США</w:t>
      </w:r>
      <w:r w:rsidR="00652271" w:rsidRPr="00652271">
        <w:rPr>
          <w:noProof/>
          <w:szCs w:val="26"/>
        </w:rPr>
        <w:t xml:space="preserve"> (за консульсйи сбор) и </w:t>
      </w:r>
      <w:r w:rsidR="00652271" w:rsidRPr="00652271">
        <w:rPr>
          <w:b/>
          <w:noProof/>
          <w:szCs w:val="26"/>
        </w:rPr>
        <w:t>10 долларов США</w:t>
      </w:r>
      <w:r w:rsidR="00652271" w:rsidRPr="00652271">
        <w:rPr>
          <w:noProof/>
          <w:szCs w:val="26"/>
        </w:rPr>
        <w:t xml:space="preserve"> (в счет возмещения фактических расходов), оплата производится на основании полученного у консульского сотрудника счета на оплату после проверки документов, оплаченная сумма</w:t>
      </w:r>
      <w:proofErr w:type="gramEnd"/>
      <w:r w:rsidR="00652271" w:rsidRPr="00652271">
        <w:rPr>
          <w:noProof/>
          <w:szCs w:val="26"/>
        </w:rPr>
        <w:t xml:space="preserve"> без соответствующего счета не подлежит возврату.</w:t>
      </w:r>
    </w:p>
    <w:p w:rsidR="009A0666" w:rsidRPr="009A0666" w:rsidRDefault="009A0666" w:rsidP="001840BB">
      <w:pPr>
        <w:pStyle w:val="aa"/>
        <w:ind w:firstLine="709"/>
        <w:jc w:val="both"/>
        <w:rPr>
          <w:b/>
          <w:szCs w:val="26"/>
          <w:lang w:eastAsia="en-US"/>
        </w:rPr>
      </w:pPr>
      <w:r w:rsidRPr="009A0666">
        <w:rPr>
          <w:b/>
          <w:szCs w:val="26"/>
          <w:lang w:eastAsia="en-US"/>
        </w:rPr>
        <w:t>Все документы предоставляются в двух экземплярах.</w:t>
      </w:r>
    </w:p>
    <w:p w:rsidR="001840BB" w:rsidRPr="00652271" w:rsidRDefault="001840BB" w:rsidP="001840BB">
      <w:pPr>
        <w:pStyle w:val="aa"/>
        <w:ind w:firstLine="709"/>
        <w:jc w:val="both"/>
        <w:rPr>
          <w:szCs w:val="26"/>
          <w:lang w:eastAsia="en-US"/>
        </w:rPr>
      </w:pPr>
      <w:proofErr w:type="gramStart"/>
      <w:r w:rsidRPr="00652271">
        <w:rPr>
          <w:szCs w:val="26"/>
          <w:lang w:eastAsia="en-US"/>
        </w:rPr>
        <w:t>При оформлении документов для выписки из Республики Узбекистан на постоянное жительство за границей</w:t>
      </w:r>
      <w:proofErr w:type="gramEnd"/>
      <w:r w:rsidRPr="00652271">
        <w:rPr>
          <w:szCs w:val="26"/>
          <w:lang w:eastAsia="en-US"/>
        </w:rPr>
        <w:t xml:space="preserve"> для совершеннолетнего и несовершеннолетнего гражданина Республики Узбекистан согласие одного из родителей не требуется в случаях:</w:t>
      </w:r>
    </w:p>
    <w:p w:rsidR="001840BB" w:rsidRPr="00652271" w:rsidRDefault="001840BB" w:rsidP="001840BB">
      <w:pPr>
        <w:pStyle w:val="aa"/>
        <w:ind w:firstLine="709"/>
        <w:jc w:val="both"/>
        <w:rPr>
          <w:szCs w:val="26"/>
          <w:lang w:eastAsia="en-US"/>
        </w:rPr>
      </w:pPr>
      <w:r w:rsidRPr="00652271">
        <w:rPr>
          <w:szCs w:val="26"/>
          <w:lang w:eastAsia="en-US"/>
        </w:rPr>
        <w:t>смерти одного из родителей (при представлении копии свидетельства о смерти);</w:t>
      </w:r>
    </w:p>
    <w:p w:rsidR="001840BB" w:rsidRPr="00652271" w:rsidRDefault="001840BB" w:rsidP="001840BB">
      <w:pPr>
        <w:pStyle w:val="aa"/>
        <w:ind w:firstLine="709"/>
        <w:jc w:val="both"/>
        <w:rPr>
          <w:szCs w:val="26"/>
          <w:lang w:eastAsia="en-US"/>
        </w:rPr>
      </w:pPr>
      <w:r w:rsidRPr="00652271">
        <w:rPr>
          <w:szCs w:val="26"/>
          <w:lang w:eastAsia="en-US"/>
        </w:rPr>
        <w:t>наличия справки о нахождении ребенка на иждивении родителя-одиночки, выданной органом записи актов гражданского состояния;</w:t>
      </w:r>
    </w:p>
    <w:p w:rsidR="001840BB" w:rsidRPr="00652271" w:rsidRDefault="001840BB" w:rsidP="001840BB">
      <w:pPr>
        <w:pStyle w:val="aa"/>
        <w:ind w:firstLine="709"/>
        <w:jc w:val="both"/>
        <w:rPr>
          <w:szCs w:val="26"/>
          <w:lang w:eastAsia="en-US"/>
        </w:rPr>
      </w:pPr>
      <w:r w:rsidRPr="00652271">
        <w:rPr>
          <w:szCs w:val="26"/>
          <w:lang w:eastAsia="en-US"/>
        </w:rPr>
        <w:t>если один из родителей ребенка является иностранным гражданином;</w:t>
      </w:r>
    </w:p>
    <w:p w:rsidR="001840BB" w:rsidRPr="00652271" w:rsidRDefault="001840BB" w:rsidP="001840BB">
      <w:pPr>
        <w:pStyle w:val="aa"/>
        <w:ind w:firstLine="709"/>
        <w:jc w:val="both"/>
        <w:rPr>
          <w:szCs w:val="26"/>
          <w:lang w:eastAsia="en-US"/>
        </w:rPr>
      </w:pPr>
      <w:r w:rsidRPr="00652271">
        <w:rPr>
          <w:szCs w:val="26"/>
          <w:lang w:eastAsia="en-US"/>
        </w:rPr>
        <w:t>лишения судом одного из родителей родительских прав (при представлении копии решения суда);</w:t>
      </w:r>
    </w:p>
    <w:p w:rsidR="001840BB" w:rsidRPr="00652271" w:rsidRDefault="001840BB" w:rsidP="001840BB">
      <w:pPr>
        <w:pStyle w:val="aa"/>
        <w:ind w:firstLine="709"/>
        <w:jc w:val="both"/>
        <w:rPr>
          <w:szCs w:val="26"/>
          <w:lang w:eastAsia="en-US"/>
        </w:rPr>
      </w:pPr>
      <w:r w:rsidRPr="00652271">
        <w:rPr>
          <w:szCs w:val="26"/>
          <w:lang w:eastAsia="en-US"/>
        </w:rPr>
        <w:t>признания судом одного из родителей безвестно отсутствующим (при представлении копии решения суда);</w:t>
      </w:r>
    </w:p>
    <w:p w:rsidR="001840BB" w:rsidRPr="00652271" w:rsidRDefault="001840BB" w:rsidP="001840BB">
      <w:pPr>
        <w:pStyle w:val="aa"/>
        <w:ind w:firstLine="709"/>
        <w:jc w:val="both"/>
        <w:rPr>
          <w:szCs w:val="26"/>
          <w:lang w:eastAsia="en-US"/>
        </w:rPr>
      </w:pPr>
      <w:r w:rsidRPr="00652271">
        <w:rPr>
          <w:szCs w:val="26"/>
          <w:lang w:eastAsia="en-US"/>
        </w:rPr>
        <w:t>признания судом одного из родителей недееспособным (при представлении копии решения суда);</w:t>
      </w:r>
    </w:p>
    <w:p w:rsidR="001840BB" w:rsidRPr="00652271" w:rsidRDefault="001840BB" w:rsidP="001840BB">
      <w:pPr>
        <w:pStyle w:val="aa"/>
        <w:ind w:firstLine="709"/>
        <w:jc w:val="both"/>
        <w:rPr>
          <w:szCs w:val="26"/>
          <w:lang w:eastAsia="en-US"/>
        </w:rPr>
      </w:pPr>
      <w:r w:rsidRPr="00652271">
        <w:rPr>
          <w:szCs w:val="26"/>
          <w:lang w:eastAsia="en-US"/>
        </w:rPr>
        <w:t>если один из родителей объявлен и находится в розыске (при представлении справки органов внутренних дел);</w:t>
      </w:r>
    </w:p>
    <w:p w:rsidR="001840BB" w:rsidRPr="00652271" w:rsidRDefault="001840BB" w:rsidP="001840BB">
      <w:pPr>
        <w:pStyle w:val="aa"/>
        <w:ind w:firstLine="709"/>
        <w:jc w:val="both"/>
        <w:rPr>
          <w:szCs w:val="26"/>
        </w:rPr>
      </w:pPr>
      <w:r w:rsidRPr="00652271">
        <w:rPr>
          <w:szCs w:val="26"/>
          <w:lang w:eastAsia="en-US"/>
        </w:rPr>
        <w:t>если второй родитель выписан из территории Республики Узбекистан и постоянно проживает за границей.</w:t>
      </w:r>
    </w:p>
    <w:sectPr w:rsidR="001840BB" w:rsidRPr="00652271" w:rsidSect="005B1AF0">
      <w:headerReference w:type="default" r:id="rId11"/>
      <w:pgSz w:w="12240" w:h="15840"/>
      <w:pgMar w:top="539" w:right="567" w:bottom="357" w:left="72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0BB" w:rsidRDefault="001840BB" w:rsidP="0066644E">
      <w:pPr>
        <w:spacing w:after="0" w:line="240" w:lineRule="auto"/>
      </w:pPr>
      <w:r>
        <w:separator/>
      </w:r>
    </w:p>
  </w:endnote>
  <w:endnote w:type="continuationSeparator" w:id="1">
    <w:p w:rsidR="001840BB" w:rsidRDefault="001840BB" w:rsidP="0066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0BB" w:rsidRDefault="001840BB" w:rsidP="0066644E">
      <w:pPr>
        <w:spacing w:after="0" w:line="240" w:lineRule="auto"/>
      </w:pPr>
      <w:r>
        <w:separator/>
      </w:r>
    </w:p>
  </w:footnote>
  <w:footnote w:type="continuationSeparator" w:id="1">
    <w:p w:rsidR="001840BB" w:rsidRDefault="001840BB" w:rsidP="0066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372655"/>
      <w:docPartObj>
        <w:docPartGallery w:val="Page Numbers (Top of Page)"/>
        <w:docPartUnique/>
      </w:docPartObj>
    </w:sdtPr>
    <w:sdtContent>
      <w:p w:rsidR="001840BB" w:rsidRDefault="001840BB">
        <w:pPr>
          <w:pStyle w:val="a5"/>
          <w:jc w:val="center"/>
        </w:pPr>
        <w:r>
          <w:t>2</w:t>
        </w:r>
      </w:p>
    </w:sdtContent>
  </w:sdt>
  <w:p w:rsidR="001840BB" w:rsidRDefault="001840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450"/>
    <w:rsid w:val="000A2F63"/>
    <w:rsid w:val="00137450"/>
    <w:rsid w:val="001840BB"/>
    <w:rsid w:val="001A60C9"/>
    <w:rsid w:val="002E52AB"/>
    <w:rsid w:val="003B3B80"/>
    <w:rsid w:val="004E744F"/>
    <w:rsid w:val="0051709B"/>
    <w:rsid w:val="00550987"/>
    <w:rsid w:val="005B1AF0"/>
    <w:rsid w:val="00652271"/>
    <w:rsid w:val="0066644E"/>
    <w:rsid w:val="006F486F"/>
    <w:rsid w:val="00865C5E"/>
    <w:rsid w:val="00971E93"/>
    <w:rsid w:val="009A0666"/>
    <w:rsid w:val="009B0B2B"/>
    <w:rsid w:val="00A0768F"/>
    <w:rsid w:val="00BF1F24"/>
    <w:rsid w:val="00D70FD5"/>
    <w:rsid w:val="00FB4282"/>
    <w:rsid w:val="00FD2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6"/>
        <w:szCs w:val="24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44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44E"/>
  </w:style>
  <w:style w:type="paragraph" w:styleId="a7">
    <w:name w:val="footer"/>
    <w:basedOn w:val="a"/>
    <w:link w:val="a8"/>
    <w:uiPriority w:val="99"/>
    <w:unhideWhenUsed/>
    <w:rsid w:val="0066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44E"/>
  </w:style>
  <w:style w:type="character" w:styleId="a9">
    <w:name w:val="Hyperlink"/>
    <w:rsid w:val="001840BB"/>
    <w:rPr>
      <w:color w:val="0000FF"/>
      <w:u w:val="single"/>
    </w:rPr>
  </w:style>
  <w:style w:type="paragraph" w:styleId="aa">
    <w:name w:val="No Spacing"/>
    <w:uiPriority w:val="1"/>
    <w:qFormat/>
    <w:rsid w:val="001840BB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1840B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consulate-aktau.kz/wp-content/uploads/2020/02/P3APMJ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-navbat.mfa.u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navbat.mfa.uz/texnolog/view?id=19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uzconsulate-aktau.kz/wp-content/uploads/2020/02/P3APMJobr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zconsulate-akta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Абдурахимов Илёс Комил угли</dc:creator>
  <cp:keywords/>
  <dc:description/>
  <cp:lastModifiedBy>QQ1</cp:lastModifiedBy>
  <cp:revision>11</cp:revision>
  <cp:lastPrinted>2020-01-31T05:41:00Z</cp:lastPrinted>
  <dcterms:created xsi:type="dcterms:W3CDTF">2020-01-30T12:03:00Z</dcterms:created>
  <dcterms:modified xsi:type="dcterms:W3CDTF">2020-03-01T11:04:00Z</dcterms:modified>
</cp:coreProperties>
</file>